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899" w:rsidRPr="00BE4899" w:rsidRDefault="00BE4899" w:rsidP="00BE4899">
      <w:pPr>
        <w:rPr>
          <w:rFonts w:ascii="Times New Roman" w:hAnsi="Times New Roman" w:cs="Times New Roman"/>
          <w:sz w:val="24"/>
          <w:szCs w:val="24"/>
        </w:rPr>
      </w:pPr>
      <w:r w:rsidRPr="00BE4899">
        <w:rPr>
          <w:rFonts w:ascii="Times New Roman" w:hAnsi="Times New Roman" w:cs="Times New Roman"/>
          <w:sz w:val="24"/>
          <w:szCs w:val="24"/>
          <w:u w:val="single"/>
        </w:rPr>
        <w:t xml:space="preserve">ITEM </w:t>
      </w:r>
      <w:r w:rsidRPr="00BE4899">
        <w:rPr>
          <w:rFonts w:ascii="Times New Roman" w:hAnsi="Times New Roman" w:cs="Times New Roman"/>
          <w:sz w:val="24"/>
          <w:szCs w:val="24"/>
          <w:u w:val="single"/>
        </w:rPr>
        <w:noBreakHyphen/>
        <w:t xml:space="preserve"> 44(f)</w:t>
      </w:r>
    </w:p>
    <w:p w:rsidR="00BE4899" w:rsidRPr="00BE4899" w:rsidRDefault="00BE4899" w:rsidP="00BE4899">
      <w:pPr>
        <w:rPr>
          <w:rFonts w:ascii="Times New Roman" w:hAnsi="Times New Roman" w:cs="Times New Roman"/>
          <w:sz w:val="24"/>
          <w:szCs w:val="24"/>
        </w:rPr>
      </w:pPr>
      <w:r w:rsidRPr="00BE4899">
        <w:rPr>
          <w:rFonts w:ascii="Times New Roman" w:hAnsi="Times New Roman" w:cs="Times New Roman"/>
          <w:sz w:val="24"/>
          <w:szCs w:val="24"/>
          <w:u w:val="single"/>
        </w:rPr>
        <w:t> </w:t>
      </w:r>
    </w:p>
    <w:p w:rsidR="00BE4899" w:rsidRPr="00BE4899" w:rsidRDefault="00BE4899" w:rsidP="00BE4899">
      <w:pPr>
        <w:rPr>
          <w:rFonts w:ascii="Times New Roman" w:hAnsi="Times New Roman" w:cs="Times New Roman"/>
          <w:sz w:val="24"/>
          <w:szCs w:val="24"/>
        </w:rPr>
      </w:pPr>
      <w:r w:rsidRPr="00BE4899">
        <w:rPr>
          <w:rFonts w:ascii="Times New Roman" w:hAnsi="Times New Roman" w:cs="Times New Roman"/>
          <w:sz w:val="24"/>
          <w:szCs w:val="24"/>
        </w:rPr>
        <w:t>FREIGHT VACANCIES OF 30 DAYS OR MORE</w:t>
      </w:r>
    </w:p>
    <w:p w:rsidR="00BE4899" w:rsidRPr="00BE4899" w:rsidRDefault="00BE4899" w:rsidP="00BE4899">
      <w:pPr>
        <w:rPr>
          <w:rFonts w:ascii="Times New Roman" w:hAnsi="Times New Roman" w:cs="Times New Roman"/>
          <w:sz w:val="24"/>
          <w:szCs w:val="24"/>
        </w:rPr>
      </w:pPr>
      <w:r w:rsidRPr="00BE4899">
        <w:rPr>
          <w:rFonts w:ascii="Times New Roman" w:hAnsi="Times New Roman" w:cs="Times New Roman"/>
          <w:sz w:val="24"/>
          <w:szCs w:val="24"/>
        </w:rPr>
        <w:t> IT IS AGREED:</w:t>
      </w:r>
    </w:p>
    <w:p w:rsidR="00BE4899" w:rsidRPr="00BE4899" w:rsidRDefault="00BE4899" w:rsidP="00BE4899">
      <w:pPr>
        <w:rPr>
          <w:rFonts w:ascii="Times New Roman" w:hAnsi="Times New Roman" w:cs="Times New Roman"/>
          <w:sz w:val="24"/>
          <w:szCs w:val="24"/>
        </w:rPr>
      </w:pPr>
      <w:r w:rsidRPr="00BE4899">
        <w:rPr>
          <w:rFonts w:ascii="Times New Roman" w:hAnsi="Times New Roman" w:cs="Times New Roman"/>
          <w:sz w:val="24"/>
          <w:szCs w:val="24"/>
        </w:rPr>
        <w:t xml:space="preserve"> The following provisions shall apply to vacancies other than vacation vacancies in all assigned or unassigned freight service created by the absence of the regular conductor or brakeman. This agreement supersedes agreements dated April 19, 1971 with the UTU(C) and May 24, 1971 with the </w:t>
      </w:r>
      <w:proofErr w:type="gramStart"/>
      <w:r w:rsidRPr="00BE4899">
        <w:rPr>
          <w:rFonts w:ascii="Times New Roman" w:hAnsi="Times New Roman" w:cs="Times New Roman"/>
          <w:sz w:val="24"/>
          <w:szCs w:val="24"/>
        </w:rPr>
        <w:t>UTU(</w:t>
      </w:r>
      <w:proofErr w:type="gramEnd"/>
      <w:r w:rsidRPr="00BE4899">
        <w:rPr>
          <w:rFonts w:ascii="Times New Roman" w:hAnsi="Times New Roman" w:cs="Times New Roman"/>
          <w:sz w:val="24"/>
          <w:szCs w:val="24"/>
        </w:rPr>
        <w:t>T).</w:t>
      </w:r>
    </w:p>
    <w:p w:rsidR="00BE4899" w:rsidRPr="00BE4899" w:rsidRDefault="00BE4899" w:rsidP="00BE4899">
      <w:pPr>
        <w:rPr>
          <w:rFonts w:ascii="Times New Roman" w:hAnsi="Times New Roman" w:cs="Times New Roman"/>
          <w:sz w:val="24"/>
          <w:szCs w:val="24"/>
        </w:rPr>
      </w:pPr>
      <w:r w:rsidRPr="00BE4899">
        <w:rPr>
          <w:rFonts w:ascii="Times New Roman" w:hAnsi="Times New Roman" w:cs="Times New Roman"/>
          <w:sz w:val="24"/>
          <w:szCs w:val="24"/>
        </w:rPr>
        <w:t> 1. When a position in assigned or unassigned freight service has been vacant for 30 days, it shall be assigned as a permanent vacancy pending return of the regular conductor or brakeman.</w:t>
      </w:r>
    </w:p>
    <w:p w:rsidR="00BE4899" w:rsidRPr="00BE4899" w:rsidRDefault="00BE4899" w:rsidP="00BE4899">
      <w:pPr>
        <w:rPr>
          <w:rFonts w:ascii="Times New Roman" w:hAnsi="Times New Roman" w:cs="Times New Roman"/>
          <w:sz w:val="24"/>
          <w:szCs w:val="24"/>
        </w:rPr>
      </w:pPr>
      <w:r w:rsidRPr="00BE4899">
        <w:rPr>
          <w:rFonts w:ascii="Times New Roman" w:hAnsi="Times New Roman" w:cs="Times New Roman"/>
          <w:sz w:val="24"/>
          <w:szCs w:val="24"/>
        </w:rPr>
        <w:t> 2. The conductor or brakeman creating the vacancy shall on his return to service place where his seniority permits in pool freight service, to a position in assigned service bulletined in his absence, or in accordance with existing schedule rules.</w:t>
      </w:r>
    </w:p>
    <w:p w:rsidR="00BE4899" w:rsidRPr="00BE4899" w:rsidRDefault="00BE4899" w:rsidP="00BE4899">
      <w:pPr>
        <w:rPr>
          <w:rFonts w:ascii="Times New Roman" w:hAnsi="Times New Roman" w:cs="Times New Roman"/>
          <w:sz w:val="24"/>
          <w:szCs w:val="24"/>
        </w:rPr>
      </w:pPr>
      <w:r w:rsidRPr="00BE4899">
        <w:rPr>
          <w:rFonts w:ascii="Times New Roman" w:hAnsi="Times New Roman" w:cs="Times New Roman"/>
          <w:sz w:val="24"/>
          <w:szCs w:val="24"/>
        </w:rPr>
        <w:t> 3. The conductor or brakeman displaced by (2) above shall place himself according to schedule rules.</w:t>
      </w:r>
    </w:p>
    <w:p w:rsidR="00BE4899" w:rsidRPr="00BE4899" w:rsidRDefault="00BE4899" w:rsidP="00BE4899">
      <w:pPr>
        <w:rPr>
          <w:rFonts w:ascii="Times New Roman" w:hAnsi="Times New Roman" w:cs="Times New Roman"/>
          <w:sz w:val="24"/>
          <w:szCs w:val="24"/>
        </w:rPr>
      </w:pPr>
      <w:r w:rsidRPr="00BE4899">
        <w:rPr>
          <w:rFonts w:ascii="Times New Roman" w:hAnsi="Times New Roman" w:cs="Times New Roman"/>
          <w:sz w:val="24"/>
          <w:szCs w:val="24"/>
        </w:rPr>
        <w:t> 4. This agreement shall be effective July 1, 1982 and will terminate ten (10) days after service of written notice by either party.</w:t>
      </w:r>
    </w:p>
    <w:p w:rsidR="00BE4899" w:rsidRPr="00BE4899" w:rsidRDefault="00BE4899" w:rsidP="00BE4899">
      <w:pPr>
        <w:rPr>
          <w:rFonts w:ascii="Times New Roman" w:hAnsi="Times New Roman" w:cs="Times New Roman"/>
          <w:sz w:val="24"/>
          <w:szCs w:val="24"/>
        </w:rPr>
      </w:pPr>
      <w:r w:rsidRPr="00BE4899">
        <w:rPr>
          <w:rFonts w:ascii="Times New Roman" w:hAnsi="Times New Roman" w:cs="Times New Roman"/>
          <w:sz w:val="24"/>
          <w:szCs w:val="24"/>
        </w:rPr>
        <w:t> </w:t>
      </w:r>
      <w:proofErr w:type="gramStart"/>
      <w:r w:rsidRPr="00BE4899">
        <w:rPr>
          <w:rFonts w:ascii="Times New Roman" w:hAnsi="Times New Roman" w:cs="Times New Roman"/>
          <w:sz w:val="24"/>
          <w:szCs w:val="24"/>
        </w:rPr>
        <w:t xml:space="preserve">Signed at </w:t>
      </w:r>
      <w:proofErr w:type="spellStart"/>
      <w:r w:rsidRPr="00BE4899">
        <w:rPr>
          <w:rFonts w:ascii="Times New Roman" w:hAnsi="Times New Roman" w:cs="Times New Roman"/>
          <w:sz w:val="24"/>
          <w:szCs w:val="24"/>
        </w:rPr>
        <w:t>Cmaha</w:t>
      </w:r>
      <w:proofErr w:type="spellEnd"/>
      <w:r w:rsidRPr="00BE4899">
        <w:rPr>
          <w:rFonts w:ascii="Times New Roman" w:hAnsi="Times New Roman" w:cs="Times New Roman"/>
          <w:sz w:val="24"/>
          <w:szCs w:val="24"/>
        </w:rPr>
        <w:t>, Nebraska, this 17th day of May, 1982.</w:t>
      </w:r>
      <w:proofErr w:type="gramEnd"/>
    </w:p>
    <w:p w:rsidR="005E4913" w:rsidRPr="00BE4899" w:rsidRDefault="005E4913" w:rsidP="00BE4899">
      <w:pPr>
        <w:rPr>
          <w:rFonts w:ascii="Times New Roman" w:hAnsi="Times New Roman" w:cs="Times New Roman"/>
          <w:sz w:val="24"/>
          <w:szCs w:val="24"/>
        </w:rPr>
      </w:pPr>
    </w:p>
    <w:sectPr w:rsidR="005E4913" w:rsidRPr="00BE4899"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D7BA2"/>
    <w:rsid w:val="002F0F43"/>
    <w:rsid w:val="003043FD"/>
    <w:rsid w:val="003054D0"/>
    <w:rsid w:val="00306458"/>
    <w:rsid w:val="00307CCD"/>
    <w:rsid w:val="0032721D"/>
    <w:rsid w:val="00341117"/>
    <w:rsid w:val="00351B59"/>
    <w:rsid w:val="00385199"/>
    <w:rsid w:val="003C0C37"/>
    <w:rsid w:val="0043255C"/>
    <w:rsid w:val="00445B17"/>
    <w:rsid w:val="004476DF"/>
    <w:rsid w:val="00452AE4"/>
    <w:rsid w:val="004638ED"/>
    <w:rsid w:val="004A3663"/>
    <w:rsid w:val="004B28D9"/>
    <w:rsid w:val="004E2C90"/>
    <w:rsid w:val="004F528D"/>
    <w:rsid w:val="00572E91"/>
    <w:rsid w:val="005B69E4"/>
    <w:rsid w:val="005C3DAA"/>
    <w:rsid w:val="005D0E9A"/>
    <w:rsid w:val="005D31A4"/>
    <w:rsid w:val="005E4913"/>
    <w:rsid w:val="005F21DC"/>
    <w:rsid w:val="005F52AA"/>
    <w:rsid w:val="00600700"/>
    <w:rsid w:val="0060400F"/>
    <w:rsid w:val="00612814"/>
    <w:rsid w:val="00616C50"/>
    <w:rsid w:val="00682022"/>
    <w:rsid w:val="006A632E"/>
    <w:rsid w:val="006B0F10"/>
    <w:rsid w:val="006B40C1"/>
    <w:rsid w:val="006B58A9"/>
    <w:rsid w:val="006C3A72"/>
    <w:rsid w:val="006D4C05"/>
    <w:rsid w:val="00706A88"/>
    <w:rsid w:val="00756619"/>
    <w:rsid w:val="00760233"/>
    <w:rsid w:val="007628AD"/>
    <w:rsid w:val="00775174"/>
    <w:rsid w:val="007E46EF"/>
    <w:rsid w:val="00803E03"/>
    <w:rsid w:val="0081208A"/>
    <w:rsid w:val="00816DDD"/>
    <w:rsid w:val="008247C3"/>
    <w:rsid w:val="00830E8E"/>
    <w:rsid w:val="00840420"/>
    <w:rsid w:val="00845EAB"/>
    <w:rsid w:val="00875C69"/>
    <w:rsid w:val="0088245E"/>
    <w:rsid w:val="0088564C"/>
    <w:rsid w:val="00892E52"/>
    <w:rsid w:val="008A4858"/>
    <w:rsid w:val="008B719C"/>
    <w:rsid w:val="008C6246"/>
    <w:rsid w:val="008E0856"/>
    <w:rsid w:val="008F265E"/>
    <w:rsid w:val="00915A9A"/>
    <w:rsid w:val="009216F1"/>
    <w:rsid w:val="00925066"/>
    <w:rsid w:val="00932F8A"/>
    <w:rsid w:val="00940BA9"/>
    <w:rsid w:val="00950568"/>
    <w:rsid w:val="00970DF8"/>
    <w:rsid w:val="00986666"/>
    <w:rsid w:val="009933FF"/>
    <w:rsid w:val="009A37F9"/>
    <w:rsid w:val="009F5C36"/>
    <w:rsid w:val="00A0553A"/>
    <w:rsid w:val="00A155BD"/>
    <w:rsid w:val="00A30B56"/>
    <w:rsid w:val="00A40267"/>
    <w:rsid w:val="00A54387"/>
    <w:rsid w:val="00A576EA"/>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52C78"/>
    <w:rsid w:val="00B64943"/>
    <w:rsid w:val="00B74E63"/>
    <w:rsid w:val="00BB60C2"/>
    <w:rsid w:val="00BE4899"/>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7B533-B633-4397-88AF-25201870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2014-09-11T15:56:00Z</dcterms:created>
  <dcterms:modified xsi:type="dcterms:W3CDTF">2014-09-11T15:56:00Z</dcterms:modified>
</cp:coreProperties>
</file>